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FE1A0" w14:textId="77777777" w:rsidR="008F679B" w:rsidRPr="008F679B" w:rsidRDefault="008F679B" w:rsidP="008F679B">
      <w:pPr>
        <w:rPr>
          <w:b/>
          <w:bCs/>
        </w:rPr>
      </w:pPr>
      <w:r w:rsidRPr="008F679B">
        <w:rPr>
          <w:b/>
          <w:bCs/>
          <w:u w:val="single"/>
        </w:rPr>
        <w:t>At Stern &amp; Eisenberg</w:t>
      </w:r>
    </w:p>
    <w:p w14:paraId="0FDF7D43" w14:textId="77777777" w:rsidR="008F679B" w:rsidRPr="008F679B" w:rsidRDefault="008F679B" w:rsidP="008F679B">
      <w:r w:rsidRPr="008F679B">
        <w:t>David Lambropoulos, Esq. is the Managing Attorney for Stern &amp; Eisenberg’s New Jersey operations.</w:t>
      </w:r>
    </w:p>
    <w:p w14:paraId="0BD5276B" w14:textId="77777777" w:rsidR="008F679B" w:rsidRPr="008F679B" w:rsidRDefault="008F679B" w:rsidP="008F679B">
      <w:pPr>
        <w:rPr>
          <w:b/>
          <w:bCs/>
        </w:rPr>
      </w:pPr>
      <w:r w:rsidRPr="008F679B">
        <w:rPr>
          <w:b/>
          <w:bCs/>
          <w:u w:val="single"/>
        </w:rPr>
        <w:t>About David Lambropoulos</w:t>
      </w:r>
    </w:p>
    <w:p w14:paraId="0B55F091" w14:textId="77777777" w:rsidR="008F679B" w:rsidRPr="008F679B" w:rsidRDefault="008F679B" w:rsidP="008F679B">
      <w:r w:rsidRPr="008F679B">
        <w:t>David is the Managing Attorney of Stern &amp; Eisenberg’s New Jersey office and oversees all facets of the firm’s day to day operation. David’s diverse portfolio of clients ranges from Fortune 500 companies and multinational banking institutions to small businesses and individuals. He is a distinguished litigator with significant experience and expertise in commercial and residential foreclosure practice, title litigation, landlord / tenant disputes, real estate transactions, sale and asset purchase transactions, condominium and homeowner’s association issues and bankruptcy practice. He has first chair trial and Appellate experience. David prides himself on his ability to carefully weigh practical concerns in conjunction with potential impacts to a client’s business and provide strategic advice. He has a reputation for honesty and integrity and is known as a zealous advocate for his clients’ rights. An energetic problem solver, David excels at developing and implementing solutions which are both practical and creative. He relentlessly strives for optimum outcomes while simultaneously seeking to increase efficiency and cost effectiveness, to the benefit of both the firm and its clients. David’s expansive professional network includes national and regional leaders in both the public and private sector. He provides his clients with unparalleled value and access to industry leaders and top tier service providers in the fields of law, business, finance, real estate, technology and accounting.</w:t>
      </w:r>
    </w:p>
    <w:p w14:paraId="7AFAA318" w14:textId="77777777" w:rsidR="008F679B" w:rsidRPr="008F679B" w:rsidRDefault="008F679B" w:rsidP="008F679B">
      <w:r w:rsidRPr="008F679B">
        <w:t>Prior to David entering private practice, David served as a Judicial Law Clerk for the General Equity Division of the Superior Court of New Jersey. David is a former United States Marine who was Honorably Discharged following two combat deployments to Iraq. David is a lifelong South Jersey resident and an avid sports enthusiast.</w:t>
      </w:r>
    </w:p>
    <w:p w14:paraId="7C4FC74D" w14:textId="77777777" w:rsidR="008F679B" w:rsidRPr="008F679B" w:rsidRDefault="008B3BC8" w:rsidP="008F679B">
      <w:hyperlink r:id="rId4" w:history="1">
        <w:r w:rsidR="008F679B" w:rsidRPr="008F679B">
          <w:rPr>
            <w:rStyle w:val="Hyperlink"/>
          </w:rPr>
          <w:t>CONTACT DAVID LAMBROPOULOS</w:t>
        </w:r>
      </w:hyperlink>
    </w:p>
    <w:p w14:paraId="1B9DD148" w14:textId="7F81159D" w:rsidR="008F679B" w:rsidRPr="008F679B" w:rsidRDefault="008F679B" w:rsidP="008F679B">
      <w:r w:rsidRPr="008F679B">
        <w:rPr>
          <w:b/>
          <w:bCs/>
        </w:rPr>
        <w:t>Bar Admissions:</w:t>
      </w:r>
      <w:r w:rsidRPr="008F679B">
        <w:t> </w:t>
      </w:r>
      <w:r w:rsidR="008B3BC8">
        <w:t xml:space="preserve">New Jersey (2007), </w:t>
      </w:r>
      <w:r w:rsidRPr="008F679B">
        <w:t>Pennsylvania (20</w:t>
      </w:r>
      <w:r w:rsidR="008B3BC8">
        <w:t>0</w:t>
      </w:r>
      <w:r w:rsidRPr="008F679B">
        <w:t>7)</w:t>
      </w:r>
    </w:p>
    <w:p w14:paraId="107277D3" w14:textId="77777777" w:rsidR="008F679B" w:rsidRPr="008F679B" w:rsidRDefault="008F679B" w:rsidP="008F679B">
      <w:r w:rsidRPr="008F679B">
        <w:rPr>
          <w:b/>
          <w:bCs/>
        </w:rPr>
        <w:t>Federal Admissions:</w:t>
      </w:r>
      <w:r w:rsidRPr="008F679B">
        <w:t> New Jersey; Eastern and Middle Districts of Pennsylvania</w:t>
      </w:r>
    </w:p>
    <w:p w14:paraId="126B83C4" w14:textId="494450A2" w:rsidR="008F679B" w:rsidRPr="008F679B" w:rsidRDefault="008F679B" w:rsidP="008F679B">
      <w:r w:rsidRPr="008F679B">
        <w:rPr>
          <w:b/>
          <w:bCs/>
        </w:rPr>
        <w:t>Education:</w:t>
      </w:r>
      <w:r w:rsidRPr="008F679B">
        <w:t> </w:t>
      </w:r>
      <w:r w:rsidR="00622A40" w:rsidRPr="00622A40">
        <w:t xml:space="preserve"> Widener University for undergrad (graduating in 2001) and Rutgers Law School (graduating in 2005).  </w:t>
      </w:r>
    </w:p>
    <w:p w14:paraId="41AAACD3" w14:textId="77777777" w:rsidR="008F679B" w:rsidRPr="008F679B" w:rsidRDefault="008F679B" w:rsidP="008F679B">
      <w:r w:rsidRPr="008F679B">
        <w:rPr>
          <w:b/>
          <w:bCs/>
        </w:rPr>
        <w:t>Practice Areas:</w:t>
      </w:r>
      <w:r w:rsidRPr="008F679B">
        <w:t> Litigation; Mortgage Foreclosure; Landlord/Tenant disputes; Collections and Bankruptcy.</w:t>
      </w:r>
    </w:p>
    <w:p w14:paraId="4BB50473" w14:textId="77777777" w:rsidR="008F679B" w:rsidRPr="008F679B" w:rsidRDefault="008F679B" w:rsidP="008F679B">
      <w:r w:rsidRPr="008F679B">
        <w:rPr>
          <w:b/>
          <w:bCs/>
        </w:rPr>
        <w:t>Awards &amp; Recognitions:</w:t>
      </w:r>
    </w:p>
    <w:p w14:paraId="7A789BE5" w14:textId="77777777" w:rsidR="008F679B" w:rsidRPr="008F679B" w:rsidRDefault="008F679B" w:rsidP="008F679B">
      <w:r w:rsidRPr="008F679B">
        <w:rPr>
          <w:b/>
          <w:bCs/>
        </w:rPr>
        <w:t>Primary S&amp;E Office:</w:t>
      </w:r>
      <w:r w:rsidRPr="008F679B">
        <w:t> 1120 Route 73, Suite 400, Mount Laurel, NJ 08054.</w:t>
      </w:r>
    </w:p>
    <w:p w14:paraId="0001A485" w14:textId="77777777" w:rsidR="008F679B" w:rsidRPr="008F679B" w:rsidRDefault="008F679B" w:rsidP="008F679B">
      <w:r w:rsidRPr="008F679B">
        <w:rPr>
          <w:b/>
          <w:bCs/>
        </w:rPr>
        <w:t>Phone:</w:t>
      </w:r>
      <w:r w:rsidRPr="008F679B">
        <w:t> 609-397-9200 x 1211</w:t>
      </w:r>
    </w:p>
    <w:p w14:paraId="17B0632C" w14:textId="77777777" w:rsidR="006B6B21" w:rsidRDefault="006B6B21"/>
    <w:sectPr w:rsidR="006B6B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9B"/>
    <w:rsid w:val="0001543F"/>
    <w:rsid w:val="000232D8"/>
    <w:rsid w:val="0002351D"/>
    <w:rsid w:val="00034936"/>
    <w:rsid w:val="00037F53"/>
    <w:rsid w:val="0005670E"/>
    <w:rsid w:val="00097149"/>
    <w:rsid w:val="000B5103"/>
    <w:rsid w:val="000D2603"/>
    <w:rsid w:val="000D6D68"/>
    <w:rsid w:val="000E59E0"/>
    <w:rsid w:val="000F1B2B"/>
    <w:rsid w:val="000F4554"/>
    <w:rsid w:val="00147B49"/>
    <w:rsid w:val="00156860"/>
    <w:rsid w:val="00157AEC"/>
    <w:rsid w:val="00165505"/>
    <w:rsid w:val="00171A91"/>
    <w:rsid w:val="001770CE"/>
    <w:rsid w:val="00186A54"/>
    <w:rsid w:val="001B1EAF"/>
    <w:rsid w:val="001B29A0"/>
    <w:rsid w:val="001B4A4C"/>
    <w:rsid w:val="001B5E6D"/>
    <w:rsid w:val="001B6E09"/>
    <w:rsid w:val="001C61FD"/>
    <w:rsid w:val="001D1EF9"/>
    <w:rsid w:val="001D2F26"/>
    <w:rsid w:val="001D55D6"/>
    <w:rsid w:val="001E03A0"/>
    <w:rsid w:val="002041B2"/>
    <w:rsid w:val="00242488"/>
    <w:rsid w:val="00244FC8"/>
    <w:rsid w:val="00252380"/>
    <w:rsid w:val="00256FB2"/>
    <w:rsid w:val="00263F4C"/>
    <w:rsid w:val="00274C82"/>
    <w:rsid w:val="00280C13"/>
    <w:rsid w:val="00285DAB"/>
    <w:rsid w:val="002C3060"/>
    <w:rsid w:val="002C73A4"/>
    <w:rsid w:val="002C7FFE"/>
    <w:rsid w:val="003005B4"/>
    <w:rsid w:val="00303B16"/>
    <w:rsid w:val="00313047"/>
    <w:rsid w:val="00320D11"/>
    <w:rsid w:val="00320E57"/>
    <w:rsid w:val="00321375"/>
    <w:rsid w:val="00323C7C"/>
    <w:rsid w:val="003514E6"/>
    <w:rsid w:val="00356112"/>
    <w:rsid w:val="00373C0D"/>
    <w:rsid w:val="0038272F"/>
    <w:rsid w:val="003843AF"/>
    <w:rsid w:val="003879A6"/>
    <w:rsid w:val="00392024"/>
    <w:rsid w:val="00394ADE"/>
    <w:rsid w:val="003977FF"/>
    <w:rsid w:val="003A21C0"/>
    <w:rsid w:val="003A483E"/>
    <w:rsid w:val="003B197A"/>
    <w:rsid w:val="003E21C3"/>
    <w:rsid w:val="003E3DB4"/>
    <w:rsid w:val="003E4B04"/>
    <w:rsid w:val="003E5D5C"/>
    <w:rsid w:val="003F2AB5"/>
    <w:rsid w:val="003F795F"/>
    <w:rsid w:val="00405B9F"/>
    <w:rsid w:val="00413A21"/>
    <w:rsid w:val="00413F2C"/>
    <w:rsid w:val="00441F74"/>
    <w:rsid w:val="004457DF"/>
    <w:rsid w:val="00455F7B"/>
    <w:rsid w:val="00465878"/>
    <w:rsid w:val="004720F4"/>
    <w:rsid w:val="0048474E"/>
    <w:rsid w:val="004B3D63"/>
    <w:rsid w:val="004B54FC"/>
    <w:rsid w:val="004B7DEC"/>
    <w:rsid w:val="004C46F5"/>
    <w:rsid w:val="004D736D"/>
    <w:rsid w:val="004E2038"/>
    <w:rsid w:val="004E5F2E"/>
    <w:rsid w:val="004F357E"/>
    <w:rsid w:val="004F42BD"/>
    <w:rsid w:val="004F655D"/>
    <w:rsid w:val="004F6B20"/>
    <w:rsid w:val="005515DF"/>
    <w:rsid w:val="00557D75"/>
    <w:rsid w:val="00573398"/>
    <w:rsid w:val="00581CAB"/>
    <w:rsid w:val="0058498B"/>
    <w:rsid w:val="00592302"/>
    <w:rsid w:val="00594F5F"/>
    <w:rsid w:val="005C1838"/>
    <w:rsid w:val="005E4ED2"/>
    <w:rsid w:val="005E6A23"/>
    <w:rsid w:val="00622A40"/>
    <w:rsid w:val="0064475A"/>
    <w:rsid w:val="00644E77"/>
    <w:rsid w:val="00646F96"/>
    <w:rsid w:val="006471FA"/>
    <w:rsid w:val="00677973"/>
    <w:rsid w:val="00681417"/>
    <w:rsid w:val="00690DB9"/>
    <w:rsid w:val="00692E05"/>
    <w:rsid w:val="006B5A74"/>
    <w:rsid w:val="006B6B21"/>
    <w:rsid w:val="006C7767"/>
    <w:rsid w:val="006D586E"/>
    <w:rsid w:val="006E0E7C"/>
    <w:rsid w:val="006E2D44"/>
    <w:rsid w:val="006E644B"/>
    <w:rsid w:val="006F75C7"/>
    <w:rsid w:val="00704AF0"/>
    <w:rsid w:val="00714446"/>
    <w:rsid w:val="007148B1"/>
    <w:rsid w:val="00735EEF"/>
    <w:rsid w:val="00765E4F"/>
    <w:rsid w:val="00766078"/>
    <w:rsid w:val="007754BA"/>
    <w:rsid w:val="00780E3D"/>
    <w:rsid w:val="007863BD"/>
    <w:rsid w:val="007951A0"/>
    <w:rsid w:val="007A3FD0"/>
    <w:rsid w:val="007B0211"/>
    <w:rsid w:val="007C377B"/>
    <w:rsid w:val="007D1C06"/>
    <w:rsid w:val="007F1A38"/>
    <w:rsid w:val="00816E01"/>
    <w:rsid w:val="0083395A"/>
    <w:rsid w:val="00850B29"/>
    <w:rsid w:val="00861F59"/>
    <w:rsid w:val="0086758A"/>
    <w:rsid w:val="00872725"/>
    <w:rsid w:val="00873007"/>
    <w:rsid w:val="008764FD"/>
    <w:rsid w:val="0088007C"/>
    <w:rsid w:val="00893FDB"/>
    <w:rsid w:val="00896E93"/>
    <w:rsid w:val="008A1468"/>
    <w:rsid w:val="008A36F9"/>
    <w:rsid w:val="008B1738"/>
    <w:rsid w:val="008B2007"/>
    <w:rsid w:val="008B350F"/>
    <w:rsid w:val="008B3BC8"/>
    <w:rsid w:val="008B3E5F"/>
    <w:rsid w:val="008D0A1B"/>
    <w:rsid w:val="008D1F9E"/>
    <w:rsid w:val="008F679B"/>
    <w:rsid w:val="008F7B02"/>
    <w:rsid w:val="009008B7"/>
    <w:rsid w:val="00913B66"/>
    <w:rsid w:val="009140E8"/>
    <w:rsid w:val="009323CF"/>
    <w:rsid w:val="00943161"/>
    <w:rsid w:val="00944B9D"/>
    <w:rsid w:val="00947D57"/>
    <w:rsid w:val="0096152D"/>
    <w:rsid w:val="009732F0"/>
    <w:rsid w:val="009775AA"/>
    <w:rsid w:val="00980E9A"/>
    <w:rsid w:val="009877C7"/>
    <w:rsid w:val="009910D6"/>
    <w:rsid w:val="00991508"/>
    <w:rsid w:val="00993CC9"/>
    <w:rsid w:val="00996231"/>
    <w:rsid w:val="009A0C38"/>
    <w:rsid w:val="009A16BC"/>
    <w:rsid w:val="009A5EAF"/>
    <w:rsid w:val="009D6E32"/>
    <w:rsid w:val="009E2A5F"/>
    <w:rsid w:val="009E34D3"/>
    <w:rsid w:val="009F16D2"/>
    <w:rsid w:val="009F57FC"/>
    <w:rsid w:val="00A04778"/>
    <w:rsid w:val="00A05651"/>
    <w:rsid w:val="00A06870"/>
    <w:rsid w:val="00A068F8"/>
    <w:rsid w:val="00A306EB"/>
    <w:rsid w:val="00A31DE3"/>
    <w:rsid w:val="00A41D2B"/>
    <w:rsid w:val="00A4238F"/>
    <w:rsid w:val="00A51307"/>
    <w:rsid w:val="00A61D2D"/>
    <w:rsid w:val="00A65DE7"/>
    <w:rsid w:val="00A70899"/>
    <w:rsid w:val="00A7504C"/>
    <w:rsid w:val="00A7718E"/>
    <w:rsid w:val="00A80E57"/>
    <w:rsid w:val="00A912D4"/>
    <w:rsid w:val="00AC059C"/>
    <w:rsid w:val="00AC425E"/>
    <w:rsid w:val="00AC4802"/>
    <w:rsid w:val="00AC4DE6"/>
    <w:rsid w:val="00AC4E70"/>
    <w:rsid w:val="00B23831"/>
    <w:rsid w:val="00B34AA2"/>
    <w:rsid w:val="00B5032C"/>
    <w:rsid w:val="00B5226A"/>
    <w:rsid w:val="00B53DAF"/>
    <w:rsid w:val="00B54401"/>
    <w:rsid w:val="00B575F1"/>
    <w:rsid w:val="00B61EBA"/>
    <w:rsid w:val="00B672BF"/>
    <w:rsid w:val="00B74B6B"/>
    <w:rsid w:val="00B91E3D"/>
    <w:rsid w:val="00B970E8"/>
    <w:rsid w:val="00BA17BD"/>
    <w:rsid w:val="00BA2604"/>
    <w:rsid w:val="00BB3D0B"/>
    <w:rsid w:val="00BB5950"/>
    <w:rsid w:val="00BC347D"/>
    <w:rsid w:val="00BC3831"/>
    <w:rsid w:val="00BC7A0D"/>
    <w:rsid w:val="00BD2953"/>
    <w:rsid w:val="00BF51D1"/>
    <w:rsid w:val="00C10349"/>
    <w:rsid w:val="00C15568"/>
    <w:rsid w:val="00C47150"/>
    <w:rsid w:val="00C47E93"/>
    <w:rsid w:val="00C91233"/>
    <w:rsid w:val="00C9199F"/>
    <w:rsid w:val="00CA0B17"/>
    <w:rsid w:val="00CA0DC0"/>
    <w:rsid w:val="00CB2B39"/>
    <w:rsid w:val="00CE58E7"/>
    <w:rsid w:val="00CE65F0"/>
    <w:rsid w:val="00CF0630"/>
    <w:rsid w:val="00CF0A64"/>
    <w:rsid w:val="00D034FD"/>
    <w:rsid w:val="00D17CB9"/>
    <w:rsid w:val="00D23D30"/>
    <w:rsid w:val="00D268C0"/>
    <w:rsid w:val="00D27B81"/>
    <w:rsid w:val="00D41D0A"/>
    <w:rsid w:val="00D50BD1"/>
    <w:rsid w:val="00D623DA"/>
    <w:rsid w:val="00D64798"/>
    <w:rsid w:val="00D66C98"/>
    <w:rsid w:val="00D74526"/>
    <w:rsid w:val="00D91E86"/>
    <w:rsid w:val="00D9435C"/>
    <w:rsid w:val="00D955AA"/>
    <w:rsid w:val="00D95B16"/>
    <w:rsid w:val="00D97A3F"/>
    <w:rsid w:val="00DA5ECA"/>
    <w:rsid w:val="00DB1C71"/>
    <w:rsid w:val="00DB46AD"/>
    <w:rsid w:val="00DB55F6"/>
    <w:rsid w:val="00DC1DF8"/>
    <w:rsid w:val="00DC24A3"/>
    <w:rsid w:val="00DC3E8B"/>
    <w:rsid w:val="00DD7E80"/>
    <w:rsid w:val="00DE1ABC"/>
    <w:rsid w:val="00E00DFD"/>
    <w:rsid w:val="00E0147A"/>
    <w:rsid w:val="00E05291"/>
    <w:rsid w:val="00E07E16"/>
    <w:rsid w:val="00E1002F"/>
    <w:rsid w:val="00E24409"/>
    <w:rsid w:val="00E35EC3"/>
    <w:rsid w:val="00E45607"/>
    <w:rsid w:val="00E52D40"/>
    <w:rsid w:val="00E6436C"/>
    <w:rsid w:val="00E67182"/>
    <w:rsid w:val="00E720FE"/>
    <w:rsid w:val="00E93642"/>
    <w:rsid w:val="00EA077B"/>
    <w:rsid w:val="00EA4844"/>
    <w:rsid w:val="00EA76C7"/>
    <w:rsid w:val="00EB614C"/>
    <w:rsid w:val="00EB623E"/>
    <w:rsid w:val="00ED0A14"/>
    <w:rsid w:val="00ED6326"/>
    <w:rsid w:val="00F018C9"/>
    <w:rsid w:val="00F32B32"/>
    <w:rsid w:val="00F43CEC"/>
    <w:rsid w:val="00F50978"/>
    <w:rsid w:val="00F66574"/>
    <w:rsid w:val="00F70DA5"/>
    <w:rsid w:val="00F72E12"/>
    <w:rsid w:val="00F77C70"/>
    <w:rsid w:val="00F8271A"/>
    <w:rsid w:val="00FA4617"/>
    <w:rsid w:val="00FA6A22"/>
    <w:rsid w:val="00FB10A0"/>
    <w:rsid w:val="00FC11DF"/>
    <w:rsid w:val="00FD52A2"/>
    <w:rsid w:val="00FD5E77"/>
    <w:rsid w:val="00FE2FD9"/>
    <w:rsid w:val="00FF3DCA"/>
    <w:rsid w:val="00FF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2A9BC"/>
  <w15:chartTrackingRefBased/>
  <w15:docId w15:val="{EE32013A-D81A-489D-A001-599F22AC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79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F679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F679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F679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F679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F67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7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7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7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79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F679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F679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F679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F679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F6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79B"/>
    <w:rPr>
      <w:rFonts w:eastAsiaTheme="majorEastAsia" w:cstheme="majorBidi"/>
      <w:color w:val="272727" w:themeColor="text1" w:themeTint="D8"/>
    </w:rPr>
  </w:style>
  <w:style w:type="paragraph" w:styleId="Title">
    <w:name w:val="Title"/>
    <w:basedOn w:val="Normal"/>
    <w:next w:val="Normal"/>
    <w:link w:val="TitleChar"/>
    <w:uiPriority w:val="10"/>
    <w:qFormat/>
    <w:rsid w:val="008F6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7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7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679B"/>
    <w:rPr>
      <w:i/>
      <w:iCs/>
      <w:color w:val="404040" w:themeColor="text1" w:themeTint="BF"/>
    </w:rPr>
  </w:style>
  <w:style w:type="paragraph" w:styleId="ListParagraph">
    <w:name w:val="List Paragraph"/>
    <w:basedOn w:val="Normal"/>
    <w:uiPriority w:val="34"/>
    <w:qFormat/>
    <w:rsid w:val="008F679B"/>
    <w:pPr>
      <w:ind w:left="720"/>
      <w:contextualSpacing/>
    </w:pPr>
  </w:style>
  <w:style w:type="character" w:styleId="IntenseEmphasis">
    <w:name w:val="Intense Emphasis"/>
    <w:basedOn w:val="DefaultParagraphFont"/>
    <w:uiPriority w:val="21"/>
    <w:qFormat/>
    <w:rsid w:val="008F679B"/>
    <w:rPr>
      <w:i/>
      <w:iCs/>
      <w:color w:val="365F91" w:themeColor="accent1" w:themeShade="BF"/>
    </w:rPr>
  </w:style>
  <w:style w:type="paragraph" w:styleId="IntenseQuote">
    <w:name w:val="Intense Quote"/>
    <w:basedOn w:val="Normal"/>
    <w:next w:val="Normal"/>
    <w:link w:val="IntenseQuoteChar"/>
    <w:uiPriority w:val="30"/>
    <w:qFormat/>
    <w:rsid w:val="008F679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F679B"/>
    <w:rPr>
      <w:i/>
      <w:iCs/>
      <w:color w:val="365F91" w:themeColor="accent1" w:themeShade="BF"/>
    </w:rPr>
  </w:style>
  <w:style w:type="character" w:styleId="IntenseReference">
    <w:name w:val="Intense Reference"/>
    <w:basedOn w:val="DefaultParagraphFont"/>
    <w:uiPriority w:val="32"/>
    <w:qFormat/>
    <w:rsid w:val="008F679B"/>
    <w:rPr>
      <w:b/>
      <w:bCs/>
      <w:smallCaps/>
      <w:color w:val="365F91" w:themeColor="accent1" w:themeShade="BF"/>
      <w:spacing w:val="5"/>
    </w:rPr>
  </w:style>
  <w:style w:type="character" w:styleId="Hyperlink">
    <w:name w:val="Hyperlink"/>
    <w:basedOn w:val="DefaultParagraphFont"/>
    <w:uiPriority w:val="99"/>
    <w:unhideWhenUsed/>
    <w:rsid w:val="008F679B"/>
    <w:rPr>
      <w:color w:val="0000FF" w:themeColor="hyperlink"/>
      <w:u w:val="single"/>
    </w:rPr>
  </w:style>
  <w:style w:type="character" w:styleId="UnresolvedMention">
    <w:name w:val="Unresolved Mention"/>
    <w:basedOn w:val="DefaultParagraphFont"/>
    <w:uiPriority w:val="99"/>
    <w:semiHidden/>
    <w:unhideWhenUsed/>
    <w:rsid w:val="008F6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33092">
      <w:bodyDiv w:val="1"/>
      <w:marLeft w:val="0"/>
      <w:marRight w:val="0"/>
      <w:marTop w:val="0"/>
      <w:marBottom w:val="0"/>
      <w:divBdr>
        <w:top w:val="none" w:sz="0" w:space="0" w:color="auto"/>
        <w:left w:val="none" w:sz="0" w:space="0" w:color="auto"/>
        <w:bottom w:val="none" w:sz="0" w:space="0" w:color="auto"/>
        <w:right w:val="none" w:sz="0" w:space="0" w:color="auto"/>
      </w:divBdr>
    </w:div>
    <w:div w:id="1521890266">
      <w:bodyDiv w:val="1"/>
      <w:marLeft w:val="0"/>
      <w:marRight w:val="0"/>
      <w:marTop w:val="0"/>
      <w:marBottom w:val="0"/>
      <w:divBdr>
        <w:top w:val="none" w:sz="0" w:space="0" w:color="auto"/>
        <w:left w:val="none" w:sz="0" w:space="0" w:color="auto"/>
        <w:bottom w:val="none" w:sz="0" w:space="0" w:color="auto"/>
        <w:right w:val="none" w:sz="0" w:space="0" w:color="auto"/>
      </w:divBdr>
      <w:divsChild>
        <w:div w:id="1628704874">
          <w:marLeft w:val="0"/>
          <w:marRight w:val="0"/>
          <w:marTop w:val="0"/>
          <w:marBottom w:val="0"/>
          <w:divBdr>
            <w:top w:val="none" w:sz="0" w:space="0" w:color="auto"/>
            <w:left w:val="none" w:sz="0" w:space="0" w:color="auto"/>
            <w:bottom w:val="none" w:sz="0" w:space="0" w:color="auto"/>
            <w:right w:val="none" w:sz="0" w:space="0" w:color="auto"/>
          </w:divBdr>
          <w:divsChild>
            <w:div w:id="2137334809">
              <w:marLeft w:val="0"/>
              <w:marRight w:val="0"/>
              <w:marTop w:val="0"/>
              <w:marBottom w:val="0"/>
              <w:divBdr>
                <w:top w:val="none" w:sz="0" w:space="0" w:color="auto"/>
                <w:left w:val="none" w:sz="0" w:space="0" w:color="auto"/>
                <w:bottom w:val="none" w:sz="0" w:space="0" w:color="auto"/>
                <w:right w:val="none" w:sz="0" w:space="0" w:color="auto"/>
              </w:divBdr>
              <w:divsChild>
                <w:div w:id="1020274597">
                  <w:marLeft w:val="0"/>
                  <w:marRight w:val="0"/>
                  <w:marTop w:val="0"/>
                  <w:marBottom w:val="0"/>
                  <w:divBdr>
                    <w:top w:val="none" w:sz="0" w:space="0" w:color="auto"/>
                    <w:left w:val="none" w:sz="0" w:space="0" w:color="auto"/>
                    <w:bottom w:val="none" w:sz="0" w:space="0" w:color="auto"/>
                    <w:right w:val="none" w:sz="0" w:space="0" w:color="auto"/>
                  </w:divBdr>
                  <w:divsChild>
                    <w:div w:id="1184054344">
                      <w:marLeft w:val="0"/>
                      <w:marRight w:val="0"/>
                      <w:marTop w:val="0"/>
                      <w:marBottom w:val="0"/>
                      <w:divBdr>
                        <w:top w:val="none" w:sz="0" w:space="0" w:color="auto"/>
                        <w:left w:val="none" w:sz="0" w:space="0" w:color="auto"/>
                        <w:bottom w:val="none" w:sz="0" w:space="0" w:color="auto"/>
                        <w:right w:val="none" w:sz="0" w:space="0" w:color="auto"/>
                      </w:divBdr>
                      <w:divsChild>
                        <w:div w:id="1797986044">
                          <w:marLeft w:val="0"/>
                          <w:marRight w:val="0"/>
                          <w:marTop w:val="0"/>
                          <w:marBottom w:val="0"/>
                          <w:divBdr>
                            <w:top w:val="none" w:sz="0" w:space="0" w:color="auto"/>
                            <w:left w:val="none" w:sz="0" w:space="0" w:color="auto"/>
                            <w:bottom w:val="none" w:sz="0" w:space="0" w:color="auto"/>
                            <w:right w:val="none" w:sz="0" w:space="0" w:color="auto"/>
                          </w:divBdr>
                          <w:divsChild>
                            <w:div w:id="103572670">
                              <w:marLeft w:val="0"/>
                              <w:marRight w:val="0"/>
                              <w:marTop w:val="0"/>
                              <w:marBottom w:val="0"/>
                              <w:divBdr>
                                <w:top w:val="none" w:sz="0" w:space="0" w:color="auto"/>
                                <w:left w:val="none" w:sz="0" w:space="0" w:color="auto"/>
                                <w:bottom w:val="none" w:sz="0" w:space="0" w:color="auto"/>
                                <w:right w:val="none" w:sz="0" w:space="0" w:color="auto"/>
                              </w:divBdr>
                              <w:divsChild>
                                <w:div w:id="336929678">
                                  <w:marLeft w:val="0"/>
                                  <w:marRight w:val="0"/>
                                  <w:marTop w:val="0"/>
                                  <w:marBottom w:val="0"/>
                                  <w:divBdr>
                                    <w:top w:val="none" w:sz="0" w:space="0" w:color="auto"/>
                                    <w:left w:val="none" w:sz="0" w:space="0" w:color="auto"/>
                                    <w:bottom w:val="none" w:sz="0" w:space="0" w:color="auto"/>
                                    <w:right w:val="none" w:sz="0" w:space="0" w:color="auto"/>
                                  </w:divBdr>
                                  <w:divsChild>
                                    <w:div w:id="1962959918">
                                      <w:marLeft w:val="0"/>
                                      <w:marRight w:val="0"/>
                                      <w:marTop w:val="0"/>
                                      <w:marBottom w:val="0"/>
                                      <w:divBdr>
                                        <w:top w:val="none" w:sz="0" w:space="0" w:color="auto"/>
                                        <w:left w:val="none" w:sz="0" w:space="0" w:color="auto"/>
                                        <w:bottom w:val="none" w:sz="0" w:space="0" w:color="auto"/>
                                        <w:right w:val="none" w:sz="0" w:space="0" w:color="auto"/>
                                      </w:divBdr>
                                      <w:divsChild>
                                        <w:div w:id="1120612558">
                                          <w:marLeft w:val="0"/>
                                          <w:marRight w:val="0"/>
                                          <w:marTop w:val="0"/>
                                          <w:marBottom w:val="0"/>
                                          <w:divBdr>
                                            <w:top w:val="none" w:sz="0" w:space="0" w:color="auto"/>
                                            <w:left w:val="none" w:sz="0" w:space="0" w:color="auto"/>
                                            <w:bottom w:val="none" w:sz="0" w:space="0" w:color="auto"/>
                                            <w:right w:val="none" w:sz="0" w:space="0" w:color="auto"/>
                                          </w:divBdr>
                                          <w:divsChild>
                                            <w:div w:id="1923490887">
                                              <w:marLeft w:val="0"/>
                                              <w:marRight w:val="0"/>
                                              <w:marTop w:val="0"/>
                                              <w:marBottom w:val="300"/>
                                              <w:divBdr>
                                                <w:top w:val="none" w:sz="0" w:space="0" w:color="auto"/>
                                                <w:left w:val="none" w:sz="0" w:space="0" w:color="auto"/>
                                                <w:bottom w:val="none" w:sz="0" w:space="0" w:color="auto"/>
                                                <w:right w:val="none" w:sz="0" w:space="0" w:color="auto"/>
                                              </w:divBdr>
                                              <w:divsChild>
                                                <w:div w:id="1590390281">
                                                  <w:marLeft w:val="0"/>
                                                  <w:marRight w:val="0"/>
                                                  <w:marTop w:val="0"/>
                                                  <w:marBottom w:val="0"/>
                                                  <w:divBdr>
                                                    <w:top w:val="none" w:sz="0" w:space="0" w:color="auto"/>
                                                    <w:left w:val="none" w:sz="0" w:space="0" w:color="auto"/>
                                                    <w:bottom w:val="none" w:sz="0" w:space="0" w:color="auto"/>
                                                    <w:right w:val="none" w:sz="0" w:space="0" w:color="auto"/>
                                                  </w:divBdr>
                                                  <w:divsChild>
                                                    <w:div w:id="13195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9914">
                                              <w:marLeft w:val="0"/>
                                              <w:marRight w:val="0"/>
                                              <w:marTop w:val="0"/>
                                              <w:marBottom w:val="0"/>
                                              <w:divBdr>
                                                <w:top w:val="none" w:sz="0" w:space="0" w:color="auto"/>
                                                <w:left w:val="none" w:sz="0" w:space="0" w:color="auto"/>
                                                <w:bottom w:val="none" w:sz="0" w:space="0" w:color="auto"/>
                                                <w:right w:val="none" w:sz="0" w:space="0" w:color="auto"/>
                                              </w:divBdr>
                                              <w:divsChild>
                                                <w:div w:id="1291519794">
                                                  <w:marLeft w:val="0"/>
                                                  <w:marRight w:val="0"/>
                                                  <w:marTop w:val="150"/>
                                                  <w:marBottom w:val="300"/>
                                                  <w:divBdr>
                                                    <w:top w:val="none" w:sz="0" w:space="0" w:color="auto"/>
                                                    <w:left w:val="none" w:sz="0" w:space="0" w:color="auto"/>
                                                    <w:bottom w:val="none" w:sz="0" w:space="0" w:color="auto"/>
                                                    <w:right w:val="none" w:sz="0" w:space="0" w:color="auto"/>
                                                  </w:divBdr>
                                                  <w:divsChild>
                                                    <w:div w:id="128361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44838">
                                      <w:marLeft w:val="0"/>
                                      <w:marRight w:val="0"/>
                                      <w:marTop w:val="0"/>
                                      <w:marBottom w:val="0"/>
                                      <w:divBdr>
                                        <w:top w:val="none" w:sz="0" w:space="0" w:color="auto"/>
                                        <w:left w:val="none" w:sz="0" w:space="0" w:color="auto"/>
                                        <w:bottom w:val="none" w:sz="0" w:space="0" w:color="auto"/>
                                        <w:right w:val="none" w:sz="0" w:space="0" w:color="auto"/>
                                      </w:divBdr>
                                      <w:divsChild>
                                        <w:div w:id="1763186566">
                                          <w:marLeft w:val="0"/>
                                          <w:marRight w:val="0"/>
                                          <w:marTop w:val="0"/>
                                          <w:marBottom w:val="0"/>
                                          <w:divBdr>
                                            <w:top w:val="none" w:sz="0" w:space="0" w:color="auto"/>
                                            <w:left w:val="none" w:sz="0" w:space="0" w:color="auto"/>
                                            <w:bottom w:val="none" w:sz="0" w:space="0" w:color="auto"/>
                                            <w:right w:val="none" w:sz="0" w:space="0" w:color="auto"/>
                                          </w:divBdr>
                                          <w:divsChild>
                                            <w:div w:id="1490445185">
                                              <w:marLeft w:val="0"/>
                                              <w:marRight w:val="0"/>
                                              <w:marTop w:val="0"/>
                                              <w:marBottom w:val="0"/>
                                              <w:divBdr>
                                                <w:top w:val="none" w:sz="0" w:space="0" w:color="auto"/>
                                                <w:left w:val="none" w:sz="0" w:space="0" w:color="auto"/>
                                                <w:bottom w:val="none" w:sz="0" w:space="0" w:color="auto"/>
                                                <w:right w:val="none" w:sz="0" w:space="0" w:color="auto"/>
                                              </w:divBdr>
                                              <w:divsChild>
                                                <w:div w:id="1609770419">
                                                  <w:marLeft w:val="0"/>
                                                  <w:marRight w:val="0"/>
                                                  <w:marTop w:val="0"/>
                                                  <w:marBottom w:val="0"/>
                                                  <w:divBdr>
                                                    <w:top w:val="none" w:sz="0" w:space="0" w:color="auto"/>
                                                    <w:left w:val="none" w:sz="0" w:space="0" w:color="auto"/>
                                                    <w:bottom w:val="none" w:sz="0" w:space="0" w:color="auto"/>
                                                    <w:right w:val="none" w:sz="0" w:space="0" w:color="auto"/>
                                                  </w:divBdr>
                                                  <w:divsChild>
                                                    <w:div w:id="1267545090">
                                                      <w:marLeft w:val="0"/>
                                                      <w:marRight w:val="0"/>
                                                      <w:marTop w:val="300"/>
                                                      <w:marBottom w:val="0"/>
                                                      <w:divBdr>
                                                        <w:top w:val="none" w:sz="0" w:space="0" w:color="auto"/>
                                                        <w:left w:val="none" w:sz="0" w:space="0" w:color="auto"/>
                                                        <w:bottom w:val="none" w:sz="0" w:space="0" w:color="auto"/>
                                                        <w:right w:val="none" w:sz="0" w:space="0" w:color="auto"/>
                                                      </w:divBdr>
                                                    </w:div>
                                                    <w:div w:id="1015499535">
                                                      <w:marLeft w:val="0"/>
                                                      <w:marRight w:val="0"/>
                                                      <w:marTop w:val="225"/>
                                                      <w:marBottom w:val="0"/>
                                                      <w:divBdr>
                                                        <w:top w:val="none" w:sz="0" w:space="0" w:color="auto"/>
                                                        <w:left w:val="none" w:sz="0" w:space="0" w:color="auto"/>
                                                        <w:bottom w:val="none" w:sz="0" w:space="0" w:color="auto"/>
                                                        <w:right w:val="none" w:sz="0" w:space="0" w:color="auto"/>
                                                      </w:divBdr>
                                                    </w:div>
                                                    <w:div w:id="624427410">
                                                      <w:marLeft w:val="0"/>
                                                      <w:marRight w:val="0"/>
                                                      <w:marTop w:val="225"/>
                                                      <w:marBottom w:val="0"/>
                                                      <w:divBdr>
                                                        <w:top w:val="none" w:sz="0" w:space="0" w:color="auto"/>
                                                        <w:left w:val="none" w:sz="0" w:space="0" w:color="auto"/>
                                                        <w:bottom w:val="none" w:sz="0" w:space="0" w:color="auto"/>
                                                        <w:right w:val="none" w:sz="0" w:space="0" w:color="auto"/>
                                                      </w:divBdr>
                                                    </w:div>
                                                    <w:div w:id="1400788285">
                                                      <w:marLeft w:val="0"/>
                                                      <w:marRight w:val="0"/>
                                                      <w:marTop w:val="225"/>
                                                      <w:marBottom w:val="0"/>
                                                      <w:divBdr>
                                                        <w:top w:val="none" w:sz="0" w:space="0" w:color="auto"/>
                                                        <w:left w:val="none" w:sz="0" w:space="0" w:color="auto"/>
                                                        <w:bottom w:val="none" w:sz="0" w:space="0" w:color="auto"/>
                                                        <w:right w:val="none" w:sz="0" w:space="0" w:color="auto"/>
                                                      </w:divBdr>
                                                    </w:div>
                                                    <w:div w:id="856315204">
                                                      <w:marLeft w:val="0"/>
                                                      <w:marRight w:val="0"/>
                                                      <w:marTop w:val="225"/>
                                                      <w:marBottom w:val="0"/>
                                                      <w:divBdr>
                                                        <w:top w:val="none" w:sz="0" w:space="0" w:color="auto"/>
                                                        <w:left w:val="none" w:sz="0" w:space="0" w:color="auto"/>
                                                        <w:bottom w:val="none" w:sz="0" w:space="0" w:color="auto"/>
                                                        <w:right w:val="none" w:sz="0" w:space="0" w:color="auto"/>
                                                      </w:divBdr>
                                                    </w:div>
                                                    <w:div w:id="988748028">
                                                      <w:marLeft w:val="0"/>
                                                      <w:marRight w:val="0"/>
                                                      <w:marTop w:val="225"/>
                                                      <w:marBottom w:val="0"/>
                                                      <w:divBdr>
                                                        <w:top w:val="none" w:sz="0" w:space="0" w:color="auto"/>
                                                        <w:left w:val="none" w:sz="0" w:space="0" w:color="auto"/>
                                                        <w:bottom w:val="none" w:sz="0" w:space="0" w:color="auto"/>
                                                        <w:right w:val="none" w:sz="0" w:space="0" w:color="auto"/>
                                                      </w:divBdr>
                                                    </w:div>
                                                    <w:div w:id="47896562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8319682">
      <w:bodyDiv w:val="1"/>
      <w:marLeft w:val="0"/>
      <w:marRight w:val="0"/>
      <w:marTop w:val="0"/>
      <w:marBottom w:val="0"/>
      <w:divBdr>
        <w:top w:val="none" w:sz="0" w:space="0" w:color="auto"/>
        <w:left w:val="none" w:sz="0" w:space="0" w:color="auto"/>
        <w:bottom w:val="none" w:sz="0" w:space="0" w:color="auto"/>
        <w:right w:val="none" w:sz="0" w:space="0" w:color="auto"/>
      </w:divBdr>
    </w:div>
    <w:div w:id="1992833743">
      <w:bodyDiv w:val="1"/>
      <w:marLeft w:val="0"/>
      <w:marRight w:val="0"/>
      <w:marTop w:val="0"/>
      <w:marBottom w:val="0"/>
      <w:divBdr>
        <w:top w:val="none" w:sz="0" w:space="0" w:color="auto"/>
        <w:left w:val="none" w:sz="0" w:space="0" w:color="auto"/>
        <w:bottom w:val="none" w:sz="0" w:space="0" w:color="auto"/>
        <w:right w:val="none" w:sz="0" w:space="0" w:color="auto"/>
      </w:divBdr>
      <w:divsChild>
        <w:div w:id="1316226569">
          <w:marLeft w:val="0"/>
          <w:marRight w:val="0"/>
          <w:marTop w:val="0"/>
          <w:marBottom w:val="0"/>
          <w:divBdr>
            <w:top w:val="none" w:sz="0" w:space="0" w:color="auto"/>
            <w:left w:val="none" w:sz="0" w:space="0" w:color="auto"/>
            <w:bottom w:val="none" w:sz="0" w:space="0" w:color="auto"/>
            <w:right w:val="none" w:sz="0" w:space="0" w:color="auto"/>
          </w:divBdr>
          <w:divsChild>
            <w:div w:id="886382353">
              <w:marLeft w:val="0"/>
              <w:marRight w:val="0"/>
              <w:marTop w:val="0"/>
              <w:marBottom w:val="0"/>
              <w:divBdr>
                <w:top w:val="none" w:sz="0" w:space="0" w:color="auto"/>
                <w:left w:val="none" w:sz="0" w:space="0" w:color="auto"/>
                <w:bottom w:val="none" w:sz="0" w:space="0" w:color="auto"/>
                <w:right w:val="none" w:sz="0" w:space="0" w:color="auto"/>
              </w:divBdr>
              <w:divsChild>
                <w:div w:id="1267887847">
                  <w:marLeft w:val="0"/>
                  <w:marRight w:val="0"/>
                  <w:marTop w:val="0"/>
                  <w:marBottom w:val="0"/>
                  <w:divBdr>
                    <w:top w:val="none" w:sz="0" w:space="0" w:color="auto"/>
                    <w:left w:val="none" w:sz="0" w:space="0" w:color="auto"/>
                    <w:bottom w:val="none" w:sz="0" w:space="0" w:color="auto"/>
                    <w:right w:val="none" w:sz="0" w:space="0" w:color="auto"/>
                  </w:divBdr>
                  <w:divsChild>
                    <w:div w:id="227619936">
                      <w:marLeft w:val="0"/>
                      <w:marRight w:val="0"/>
                      <w:marTop w:val="0"/>
                      <w:marBottom w:val="0"/>
                      <w:divBdr>
                        <w:top w:val="none" w:sz="0" w:space="0" w:color="auto"/>
                        <w:left w:val="none" w:sz="0" w:space="0" w:color="auto"/>
                        <w:bottom w:val="none" w:sz="0" w:space="0" w:color="auto"/>
                        <w:right w:val="none" w:sz="0" w:space="0" w:color="auto"/>
                      </w:divBdr>
                      <w:divsChild>
                        <w:div w:id="1734936387">
                          <w:marLeft w:val="0"/>
                          <w:marRight w:val="0"/>
                          <w:marTop w:val="0"/>
                          <w:marBottom w:val="0"/>
                          <w:divBdr>
                            <w:top w:val="none" w:sz="0" w:space="0" w:color="auto"/>
                            <w:left w:val="none" w:sz="0" w:space="0" w:color="auto"/>
                            <w:bottom w:val="none" w:sz="0" w:space="0" w:color="auto"/>
                            <w:right w:val="none" w:sz="0" w:space="0" w:color="auto"/>
                          </w:divBdr>
                          <w:divsChild>
                            <w:div w:id="1978411147">
                              <w:marLeft w:val="0"/>
                              <w:marRight w:val="0"/>
                              <w:marTop w:val="0"/>
                              <w:marBottom w:val="0"/>
                              <w:divBdr>
                                <w:top w:val="none" w:sz="0" w:space="0" w:color="auto"/>
                                <w:left w:val="none" w:sz="0" w:space="0" w:color="auto"/>
                                <w:bottom w:val="none" w:sz="0" w:space="0" w:color="auto"/>
                                <w:right w:val="none" w:sz="0" w:space="0" w:color="auto"/>
                              </w:divBdr>
                              <w:divsChild>
                                <w:div w:id="1878741081">
                                  <w:marLeft w:val="0"/>
                                  <w:marRight w:val="0"/>
                                  <w:marTop w:val="0"/>
                                  <w:marBottom w:val="0"/>
                                  <w:divBdr>
                                    <w:top w:val="none" w:sz="0" w:space="0" w:color="auto"/>
                                    <w:left w:val="none" w:sz="0" w:space="0" w:color="auto"/>
                                    <w:bottom w:val="none" w:sz="0" w:space="0" w:color="auto"/>
                                    <w:right w:val="none" w:sz="0" w:space="0" w:color="auto"/>
                                  </w:divBdr>
                                  <w:divsChild>
                                    <w:div w:id="905259485">
                                      <w:marLeft w:val="0"/>
                                      <w:marRight w:val="0"/>
                                      <w:marTop w:val="0"/>
                                      <w:marBottom w:val="0"/>
                                      <w:divBdr>
                                        <w:top w:val="none" w:sz="0" w:space="0" w:color="auto"/>
                                        <w:left w:val="none" w:sz="0" w:space="0" w:color="auto"/>
                                        <w:bottom w:val="none" w:sz="0" w:space="0" w:color="auto"/>
                                        <w:right w:val="none" w:sz="0" w:space="0" w:color="auto"/>
                                      </w:divBdr>
                                      <w:divsChild>
                                        <w:div w:id="386146491">
                                          <w:marLeft w:val="0"/>
                                          <w:marRight w:val="0"/>
                                          <w:marTop w:val="0"/>
                                          <w:marBottom w:val="0"/>
                                          <w:divBdr>
                                            <w:top w:val="none" w:sz="0" w:space="0" w:color="auto"/>
                                            <w:left w:val="none" w:sz="0" w:space="0" w:color="auto"/>
                                            <w:bottom w:val="none" w:sz="0" w:space="0" w:color="auto"/>
                                            <w:right w:val="none" w:sz="0" w:space="0" w:color="auto"/>
                                          </w:divBdr>
                                          <w:divsChild>
                                            <w:div w:id="301232253">
                                              <w:marLeft w:val="0"/>
                                              <w:marRight w:val="0"/>
                                              <w:marTop w:val="0"/>
                                              <w:marBottom w:val="300"/>
                                              <w:divBdr>
                                                <w:top w:val="none" w:sz="0" w:space="0" w:color="auto"/>
                                                <w:left w:val="none" w:sz="0" w:space="0" w:color="auto"/>
                                                <w:bottom w:val="none" w:sz="0" w:space="0" w:color="auto"/>
                                                <w:right w:val="none" w:sz="0" w:space="0" w:color="auto"/>
                                              </w:divBdr>
                                              <w:divsChild>
                                                <w:div w:id="229539432">
                                                  <w:marLeft w:val="0"/>
                                                  <w:marRight w:val="0"/>
                                                  <w:marTop w:val="0"/>
                                                  <w:marBottom w:val="0"/>
                                                  <w:divBdr>
                                                    <w:top w:val="none" w:sz="0" w:space="0" w:color="auto"/>
                                                    <w:left w:val="none" w:sz="0" w:space="0" w:color="auto"/>
                                                    <w:bottom w:val="none" w:sz="0" w:space="0" w:color="auto"/>
                                                    <w:right w:val="none" w:sz="0" w:space="0" w:color="auto"/>
                                                  </w:divBdr>
                                                  <w:divsChild>
                                                    <w:div w:id="12187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8682">
                                              <w:marLeft w:val="0"/>
                                              <w:marRight w:val="0"/>
                                              <w:marTop w:val="0"/>
                                              <w:marBottom w:val="0"/>
                                              <w:divBdr>
                                                <w:top w:val="none" w:sz="0" w:space="0" w:color="auto"/>
                                                <w:left w:val="none" w:sz="0" w:space="0" w:color="auto"/>
                                                <w:bottom w:val="none" w:sz="0" w:space="0" w:color="auto"/>
                                                <w:right w:val="none" w:sz="0" w:space="0" w:color="auto"/>
                                              </w:divBdr>
                                              <w:divsChild>
                                                <w:div w:id="17124704">
                                                  <w:marLeft w:val="0"/>
                                                  <w:marRight w:val="0"/>
                                                  <w:marTop w:val="150"/>
                                                  <w:marBottom w:val="300"/>
                                                  <w:divBdr>
                                                    <w:top w:val="none" w:sz="0" w:space="0" w:color="auto"/>
                                                    <w:left w:val="none" w:sz="0" w:space="0" w:color="auto"/>
                                                    <w:bottom w:val="none" w:sz="0" w:space="0" w:color="auto"/>
                                                    <w:right w:val="none" w:sz="0" w:space="0" w:color="auto"/>
                                                  </w:divBdr>
                                                  <w:divsChild>
                                                    <w:div w:id="32185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583277">
                                      <w:marLeft w:val="0"/>
                                      <w:marRight w:val="0"/>
                                      <w:marTop w:val="0"/>
                                      <w:marBottom w:val="0"/>
                                      <w:divBdr>
                                        <w:top w:val="none" w:sz="0" w:space="0" w:color="auto"/>
                                        <w:left w:val="none" w:sz="0" w:space="0" w:color="auto"/>
                                        <w:bottom w:val="none" w:sz="0" w:space="0" w:color="auto"/>
                                        <w:right w:val="none" w:sz="0" w:space="0" w:color="auto"/>
                                      </w:divBdr>
                                      <w:divsChild>
                                        <w:div w:id="1633244823">
                                          <w:marLeft w:val="0"/>
                                          <w:marRight w:val="0"/>
                                          <w:marTop w:val="0"/>
                                          <w:marBottom w:val="0"/>
                                          <w:divBdr>
                                            <w:top w:val="none" w:sz="0" w:space="0" w:color="auto"/>
                                            <w:left w:val="none" w:sz="0" w:space="0" w:color="auto"/>
                                            <w:bottom w:val="none" w:sz="0" w:space="0" w:color="auto"/>
                                            <w:right w:val="none" w:sz="0" w:space="0" w:color="auto"/>
                                          </w:divBdr>
                                          <w:divsChild>
                                            <w:div w:id="1322391376">
                                              <w:marLeft w:val="0"/>
                                              <w:marRight w:val="0"/>
                                              <w:marTop w:val="0"/>
                                              <w:marBottom w:val="0"/>
                                              <w:divBdr>
                                                <w:top w:val="none" w:sz="0" w:space="0" w:color="auto"/>
                                                <w:left w:val="none" w:sz="0" w:space="0" w:color="auto"/>
                                                <w:bottom w:val="none" w:sz="0" w:space="0" w:color="auto"/>
                                                <w:right w:val="none" w:sz="0" w:space="0" w:color="auto"/>
                                              </w:divBdr>
                                              <w:divsChild>
                                                <w:div w:id="708261580">
                                                  <w:marLeft w:val="0"/>
                                                  <w:marRight w:val="0"/>
                                                  <w:marTop w:val="0"/>
                                                  <w:marBottom w:val="0"/>
                                                  <w:divBdr>
                                                    <w:top w:val="none" w:sz="0" w:space="0" w:color="auto"/>
                                                    <w:left w:val="none" w:sz="0" w:space="0" w:color="auto"/>
                                                    <w:bottom w:val="none" w:sz="0" w:space="0" w:color="auto"/>
                                                    <w:right w:val="none" w:sz="0" w:space="0" w:color="auto"/>
                                                  </w:divBdr>
                                                  <w:divsChild>
                                                    <w:div w:id="715814727">
                                                      <w:marLeft w:val="0"/>
                                                      <w:marRight w:val="0"/>
                                                      <w:marTop w:val="300"/>
                                                      <w:marBottom w:val="0"/>
                                                      <w:divBdr>
                                                        <w:top w:val="none" w:sz="0" w:space="0" w:color="auto"/>
                                                        <w:left w:val="none" w:sz="0" w:space="0" w:color="auto"/>
                                                        <w:bottom w:val="none" w:sz="0" w:space="0" w:color="auto"/>
                                                        <w:right w:val="none" w:sz="0" w:space="0" w:color="auto"/>
                                                      </w:divBdr>
                                                    </w:div>
                                                    <w:div w:id="482821916">
                                                      <w:marLeft w:val="0"/>
                                                      <w:marRight w:val="0"/>
                                                      <w:marTop w:val="225"/>
                                                      <w:marBottom w:val="0"/>
                                                      <w:divBdr>
                                                        <w:top w:val="none" w:sz="0" w:space="0" w:color="auto"/>
                                                        <w:left w:val="none" w:sz="0" w:space="0" w:color="auto"/>
                                                        <w:bottom w:val="none" w:sz="0" w:space="0" w:color="auto"/>
                                                        <w:right w:val="none" w:sz="0" w:space="0" w:color="auto"/>
                                                      </w:divBdr>
                                                    </w:div>
                                                    <w:div w:id="231354200">
                                                      <w:marLeft w:val="0"/>
                                                      <w:marRight w:val="0"/>
                                                      <w:marTop w:val="225"/>
                                                      <w:marBottom w:val="0"/>
                                                      <w:divBdr>
                                                        <w:top w:val="none" w:sz="0" w:space="0" w:color="auto"/>
                                                        <w:left w:val="none" w:sz="0" w:space="0" w:color="auto"/>
                                                        <w:bottom w:val="none" w:sz="0" w:space="0" w:color="auto"/>
                                                        <w:right w:val="none" w:sz="0" w:space="0" w:color="auto"/>
                                                      </w:divBdr>
                                                    </w:div>
                                                    <w:div w:id="1342854703">
                                                      <w:marLeft w:val="0"/>
                                                      <w:marRight w:val="0"/>
                                                      <w:marTop w:val="225"/>
                                                      <w:marBottom w:val="0"/>
                                                      <w:divBdr>
                                                        <w:top w:val="none" w:sz="0" w:space="0" w:color="auto"/>
                                                        <w:left w:val="none" w:sz="0" w:space="0" w:color="auto"/>
                                                        <w:bottom w:val="none" w:sz="0" w:space="0" w:color="auto"/>
                                                        <w:right w:val="none" w:sz="0" w:space="0" w:color="auto"/>
                                                      </w:divBdr>
                                                    </w:div>
                                                    <w:div w:id="2077435537">
                                                      <w:marLeft w:val="0"/>
                                                      <w:marRight w:val="0"/>
                                                      <w:marTop w:val="225"/>
                                                      <w:marBottom w:val="0"/>
                                                      <w:divBdr>
                                                        <w:top w:val="none" w:sz="0" w:space="0" w:color="auto"/>
                                                        <w:left w:val="none" w:sz="0" w:space="0" w:color="auto"/>
                                                        <w:bottom w:val="none" w:sz="0" w:space="0" w:color="auto"/>
                                                        <w:right w:val="none" w:sz="0" w:space="0" w:color="auto"/>
                                                      </w:divBdr>
                                                    </w:div>
                                                    <w:div w:id="336226189">
                                                      <w:marLeft w:val="0"/>
                                                      <w:marRight w:val="0"/>
                                                      <w:marTop w:val="225"/>
                                                      <w:marBottom w:val="0"/>
                                                      <w:divBdr>
                                                        <w:top w:val="none" w:sz="0" w:space="0" w:color="auto"/>
                                                        <w:left w:val="none" w:sz="0" w:space="0" w:color="auto"/>
                                                        <w:bottom w:val="none" w:sz="0" w:space="0" w:color="auto"/>
                                                        <w:right w:val="none" w:sz="0" w:space="0" w:color="auto"/>
                                                      </w:divBdr>
                                                    </w:div>
                                                    <w:div w:id="53735343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lambropoulos@sterneisenber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Brady</dc:creator>
  <cp:keywords/>
  <dc:description/>
  <cp:lastModifiedBy>Kathy Brady</cp:lastModifiedBy>
  <cp:revision>3</cp:revision>
  <dcterms:created xsi:type="dcterms:W3CDTF">2024-08-28T14:34:00Z</dcterms:created>
  <dcterms:modified xsi:type="dcterms:W3CDTF">2024-09-25T14:47:00Z</dcterms:modified>
</cp:coreProperties>
</file>